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b/>
          <w:bCs/>
          <w:sz w:val="36"/>
          <w:szCs w:val="36"/>
        </w:rPr>
      </w:pPr>
      <w:bookmarkStart w:id="0" w:name="_GoBack"/>
      <w:r>
        <w:rPr>
          <w:rFonts w:hint="eastAsia" w:eastAsia="黑体"/>
          <w:b/>
          <w:bCs/>
          <w:sz w:val="36"/>
          <w:szCs w:val="36"/>
        </w:rPr>
        <w:t>第17届</w:t>
      </w:r>
      <w:r>
        <w:rPr>
          <w:rFonts w:hAnsi="黑体" w:eastAsia="黑体"/>
          <w:b/>
          <w:bCs/>
          <w:sz w:val="36"/>
          <w:szCs w:val="36"/>
        </w:rPr>
        <w:t>全国荷电粒子源粒子束学术会议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Ansi="宋体"/>
          <w:b/>
          <w:bCs/>
          <w:sz w:val="30"/>
          <w:szCs w:val="30"/>
        </w:rPr>
        <w:t>回</w:t>
      </w:r>
      <w:r>
        <w:rPr>
          <w:rFonts w:hint="eastAsia" w:hAnsi="宋体"/>
          <w:b/>
          <w:bCs/>
          <w:sz w:val="30"/>
          <w:szCs w:val="30"/>
        </w:rPr>
        <w:t xml:space="preserve"> </w:t>
      </w:r>
      <w:r>
        <w:rPr>
          <w:rFonts w:hAnsi="宋体"/>
          <w:b/>
          <w:bCs/>
          <w:sz w:val="30"/>
          <w:szCs w:val="30"/>
        </w:rPr>
        <w:t>执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11"/>
        <w:gridCol w:w="722"/>
        <w:gridCol w:w="725"/>
        <w:gridCol w:w="550"/>
        <w:gridCol w:w="700"/>
        <w:gridCol w:w="550"/>
        <w:gridCol w:w="580"/>
        <w:gridCol w:w="773"/>
        <w:gridCol w:w="50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性别</w:t>
            </w:r>
          </w:p>
        </w:tc>
        <w:tc>
          <w:tcPr>
            <w:tcW w:w="550" w:type="dxa"/>
            <w:vAlign w:val="center"/>
          </w:tcPr>
          <w:p>
            <w:pPr>
              <w:adjustRightInd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700" w:type="dxa"/>
            <w:vAlign w:val="center"/>
          </w:tcPr>
          <w:p>
            <w:pPr>
              <w:tabs>
                <w:tab w:val="center" w:pos="606"/>
              </w:tabs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年龄</w:t>
            </w:r>
          </w:p>
        </w:tc>
        <w:tc>
          <w:tcPr>
            <w:tcW w:w="55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职称</w:t>
            </w:r>
            <w:r>
              <w:rPr>
                <w:szCs w:val="28"/>
              </w:rPr>
              <w:t>/</w:t>
            </w:r>
            <w:r>
              <w:rPr>
                <w:rFonts w:hAnsi="宋体"/>
                <w:szCs w:val="28"/>
              </w:rPr>
              <w:t>职务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电</w:t>
            </w:r>
            <w:r>
              <w:rPr>
                <w:szCs w:val="28"/>
              </w:rPr>
              <w:t xml:space="preserve">  </w:t>
            </w:r>
            <w:r>
              <w:rPr>
                <w:rFonts w:hAnsi="宋体"/>
                <w:szCs w:val="28"/>
              </w:rPr>
              <w:t>话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t>Email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工作单位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Ansi="宋体"/>
                <w:szCs w:val="28"/>
              </w:rPr>
            </w:pPr>
            <w:r>
              <w:rPr>
                <w:rFonts w:hAnsi="宋体"/>
                <w:szCs w:val="28"/>
              </w:rPr>
              <w:t>陪员人数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拟提交论文题目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color w:val="308399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报告类别（打</w:t>
            </w:r>
            <w:r>
              <w:rPr>
                <w:rFonts w:hint="eastAsia" w:ascii="宋体" w:hAnsi="宋体"/>
                <w:szCs w:val="28"/>
              </w:rPr>
              <w:t>√</w:t>
            </w:r>
            <w:r>
              <w:rPr>
                <w:rFonts w:hint="eastAsia" w:hAnsi="宋体"/>
                <w:szCs w:val="28"/>
              </w:rPr>
              <w:t>）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邀请报告□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eastAsia"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Oral □</w:t>
            </w:r>
          </w:p>
          <w:p>
            <w:pPr>
              <w:adjustRightInd w:val="0"/>
              <w:snapToGrid w:val="0"/>
              <w:spacing w:before="156" w:beforeLines="50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Poster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Cs w:val="28"/>
              </w:rPr>
            </w:pPr>
            <w:r>
              <w:rPr>
                <w:rFonts w:hAnsi="宋体"/>
                <w:szCs w:val="28"/>
              </w:rPr>
              <w:t>是否参观</w:t>
            </w:r>
          </w:p>
        </w:tc>
        <w:tc>
          <w:tcPr>
            <w:tcW w:w="657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>请选择（打</w:t>
            </w:r>
            <w:r>
              <w:rPr>
                <w:rFonts w:hint="eastAsia" w:ascii="宋体" w:hAnsi="宋体"/>
                <w:szCs w:val="28"/>
              </w:rPr>
              <w:t>√</w:t>
            </w:r>
            <w:r>
              <w:rPr>
                <w:rFonts w:hint="eastAsia" w:hAnsi="宋体"/>
                <w:szCs w:val="28"/>
              </w:rPr>
              <w:t xml:space="preserve">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0" w:hRule="atLeast"/>
        </w:trPr>
        <w:tc>
          <w:tcPr>
            <w:tcW w:w="19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备</w:t>
            </w:r>
            <w:r>
              <w:rPr>
                <w:szCs w:val="28"/>
              </w:rPr>
              <w:t xml:space="preserve">   </w:t>
            </w:r>
            <w:r>
              <w:rPr>
                <w:rFonts w:hAnsi="宋体"/>
                <w:szCs w:val="28"/>
              </w:rPr>
              <w:t>注</w:t>
            </w:r>
          </w:p>
        </w:tc>
        <w:tc>
          <w:tcPr>
            <w:tcW w:w="657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color w:val="308399"/>
                <w:szCs w:val="28"/>
              </w:rPr>
            </w:pPr>
          </w:p>
        </w:tc>
      </w:tr>
    </w:tbl>
    <w:p>
      <w:pPr>
        <w:spacing w:line="440" w:lineRule="exact"/>
        <w:rPr>
          <w:rFonts w:hint="eastAsia"/>
          <w:b/>
        </w:rPr>
      </w:pPr>
      <w:r>
        <w:rPr>
          <w:rFonts w:hint="eastAsia"/>
        </w:rPr>
        <w:t>注：会议设口头报告和张贴报告2种类别，请参会代表自行选择，邀请报告由专委会和会议组织委员会根据征文情况酌情确定。</w:t>
      </w:r>
      <w:r>
        <w:rPr>
          <w:rFonts w:hint="eastAsia"/>
          <w:b/>
          <w:color w:val="auto"/>
          <w:szCs w:val="28"/>
        </w:rPr>
        <w:t>2018年珠海航展于11.6日开幕，有意愿参观航展的同仁，请自行安排</w:t>
      </w:r>
      <w:r>
        <w:rPr>
          <w:rFonts w:hint="eastAsia"/>
          <w:b/>
          <w:szCs w:val="28"/>
        </w:rPr>
        <w:t>。</w:t>
      </w:r>
    </w:p>
    <w:p>
      <w:pPr>
        <w:spacing w:line="440" w:lineRule="exact"/>
        <w:rPr>
          <w:rFonts w:hint="eastAsia"/>
        </w:rPr>
      </w:pPr>
    </w:p>
    <w:p>
      <w:pPr>
        <w:spacing w:before="156" w:beforeLines="50" w:line="300" w:lineRule="auto"/>
      </w:pPr>
    </w:p>
    <w:p/>
    <w:p/>
    <w:sectPr>
      <w:pgSz w:w="11906" w:h="16838"/>
      <w:pgMar w:top="1247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67298"/>
    <w:rsid w:val="61967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2018-01-04T01:49:00Z</dcterms:created>
  <dc:creator>Administrator</dc:creator>
  <cp:lastModifiedBy>Administrator</cp:lastModifiedBy>
  <dcterms:modified xsi:type="dcterms:W3CDTF">2018-01-04T01:50:23Z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